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1D8B" w14:textId="57B12A81" w:rsidR="00C83391" w:rsidRDefault="00782B3C" w:rsidP="009548C0">
      <w:pPr>
        <w:jc w:val="center"/>
      </w:pPr>
      <w:r w:rsidRPr="00782B3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2B88C47" wp14:editId="76C082A9">
                <wp:simplePos x="0" y="0"/>
                <wp:positionH relativeFrom="column">
                  <wp:posOffset>27305</wp:posOffset>
                </wp:positionH>
                <wp:positionV relativeFrom="paragraph">
                  <wp:posOffset>-497840</wp:posOffset>
                </wp:positionV>
                <wp:extent cx="866775" cy="1905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
                        </a:xfrm>
                        <a:prstGeom prst="rect">
                          <a:avLst/>
                        </a:prstGeom>
                        <a:solidFill>
                          <a:srgbClr val="FFFFFF"/>
                        </a:solidFill>
                        <a:ln w="9525">
                          <a:solidFill>
                            <a:srgbClr val="000000"/>
                          </a:solidFill>
                          <a:miter lim="800000"/>
                          <a:headEnd/>
                          <a:tailEnd/>
                        </a:ln>
                      </wps:spPr>
                      <wps:txbx>
                        <w:txbxContent>
                          <w:p w14:paraId="3F52EDA6" w14:textId="77777777" w:rsidR="00782B3C" w:rsidRDefault="00782B3C" w:rsidP="00782B3C">
                            <w:bookmarkStart w:id="0" w:name="_GoBack"/>
                            <w:r>
                              <w:rPr>
                                <w:rFonts w:hint="eastAsia"/>
                              </w:rPr>
                              <w:t>第１号議案</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39.2pt;width:68.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">
                <v:textbox inset="5.85pt,.7pt,5.85pt,.7pt">
                  <w:txbxContent>
                    <w:p w14:paraId="3F52EDA6" w14:textId="77777777" w:rsidR="00782B3C" w:rsidRDefault="00782B3C" w:rsidP="00782B3C">
                      <w:bookmarkStart w:id="1" w:name="_GoBack"/>
                      <w:r>
                        <w:rPr>
                          <w:rFonts w:hint="eastAsia"/>
                        </w:rPr>
                        <w:t>第１号議案</w:t>
                      </w:r>
                      <w:bookmarkEnd w:id="1"/>
                    </w:p>
                  </w:txbxContent>
                </v:textbox>
              </v:shape>
            </w:pict>
          </mc:Fallback>
        </mc:AlternateContent>
      </w:r>
      <w:r w:rsidR="008A58C8">
        <w:rPr>
          <w:rFonts w:hint="eastAsia"/>
        </w:rPr>
        <w:t>令和元</w:t>
      </w:r>
      <w:r w:rsidR="00C83391">
        <w:rPr>
          <w:rFonts w:hint="eastAsia"/>
        </w:rPr>
        <w:t>年度事業</w:t>
      </w:r>
      <w:r w:rsidR="0084585C">
        <w:rPr>
          <w:rFonts w:hint="eastAsia"/>
        </w:rPr>
        <w:t>報告</w:t>
      </w:r>
      <w:r w:rsidR="00C83391">
        <w:rPr>
          <w:rFonts w:hint="eastAsia"/>
        </w:rPr>
        <w:t>(</w:t>
      </w:r>
      <w:r w:rsidR="00C83391">
        <w:rPr>
          <w:rFonts w:hint="eastAsia"/>
        </w:rPr>
        <w:t>専門委員会</w:t>
      </w:r>
      <w:r w:rsidR="00C83391">
        <w:rPr>
          <w:rFonts w:hint="eastAsia"/>
        </w:rPr>
        <w:t>)</w:t>
      </w:r>
    </w:p>
    <w:p w14:paraId="7DEA0C3F" w14:textId="77777777" w:rsidR="00C83391" w:rsidRDefault="00C83391"/>
    <w:p w14:paraId="16E4DA47" w14:textId="76FC94B0" w:rsidR="00C83391" w:rsidRDefault="00544575">
      <w:pPr>
        <w:rPr>
          <w:u w:val="single"/>
        </w:rPr>
      </w:pPr>
      <w:r>
        <w:rPr>
          <w:rFonts w:hint="eastAsia"/>
          <w:u w:val="single"/>
        </w:rPr>
        <w:t xml:space="preserve">委員会名　</w:t>
      </w:r>
      <w:r w:rsidR="00AE5C0C">
        <w:rPr>
          <w:rFonts w:hint="eastAsia"/>
          <w:u w:val="single"/>
        </w:rPr>
        <w:t xml:space="preserve">　主任ケアマネ部会</w:t>
      </w:r>
      <w:r>
        <w:rPr>
          <w:rFonts w:hint="eastAsia"/>
          <w:u w:val="single"/>
        </w:rPr>
        <w:t xml:space="preserve">　　　</w:t>
      </w:r>
      <w:r w:rsidR="008A58C8">
        <w:rPr>
          <w:rFonts w:hint="eastAsia"/>
          <w:u w:val="single"/>
        </w:rPr>
        <w:t xml:space="preserve">　　　　　　　　　</w:t>
      </w:r>
    </w:p>
    <w:p w14:paraId="6496A657" w14:textId="77777777" w:rsidR="009548C0" w:rsidRPr="009548C0" w:rsidRDefault="009548C0">
      <w:pPr>
        <w:rPr>
          <w:u w:val="single"/>
        </w:rPr>
      </w:pPr>
    </w:p>
    <w:p w14:paraId="02783B90" w14:textId="77777777" w:rsidR="00C83391" w:rsidRPr="009548C0" w:rsidRDefault="00C83391">
      <w:pPr>
        <w:rPr>
          <w:u w:val="single"/>
        </w:rPr>
      </w:pPr>
      <w:r w:rsidRPr="009548C0">
        <w:rPr>
          <w:rFonts w:hint="eastAsia"/>
          <w:u w:val="single"/>
        </w:rPr>
        <w:t>事業計画</w:t>
      </w:r>
    </w:p>
    <w:p w14:paraId="0235E88C" w14:textId="4597DC13" w:rsidR="00CA20F0" w:rsidRDefault="00AE5C0C" w:rsidP="00753B08">
      <w:pPr>
        <w:ind w:firstLineChars="100" w:firstLine="192"/>
      </w:pPr>
      <w:r>
        <w:rPr>
          <w:rFonts w:hint="eastAsia"/>
        </w:rPr>
        <w:t>2021</w:t>
      </w:r>
      <w:r>
        <w:rPr>
          <w:rFonts w:hint="eastAsia"/>
        </w:rPr>
        <w:t>年から居宅介護事業所の管理者要件に主任介護支援専門員に限定するとの方針が示され、後輩ケアマネを指導する手法や</w:t>
      </w:r>
      <w:r w:rsidR="00CA20F0">
        <w:rPr>
          <w:rFonts w:hint="eastAsia"/>
        </w:rPr>
        <w:t>その際に重視すべき視点など管理者のみならず、主任介護支援専門員はこうした高いスキルを備えておく事がいっそう大切となっております。人材を育成していく現場の力を底上げするために、資質向上に向けて研修や主任介護支援専門員更新に向けてのフォローアップをしてまいります</w:t>
      </w:r>
    </w:p>
    <w:p w14:paraId="47E460A0" w14:textId="77777777" w:rsidR="00B32A0D" w:rsidRDefault="00B32A0D" w:rsidP="00753B08">
      <w:pPr>
        <w:ind w:firstLineChars="100" w:firstLine="192"/>
      </w:pPr>
    </w:p>
    <w:p w14:paraId="1F5BA535" w14:textId="77777777" w:rsidR="00B32A0D" w:rsidRDefault="00B32A0D" w:rsidP="00753B08">
      <w:pPr>
        <w:ind w:firstLineChars="100" w:firstLine="192"/>
      </w:pPr>
    </w:p>
    <w:p w14:paraId="19DD95E2" w14:textId="77777777" w:rsidR="00B32A0D" w:rsidRDefault="00B32A0D" w:rsidP="00B32A0D">
      <w:pPr>
        <w:rPr>
          <w:rFonts w:ascii="ＭＳ 明朝" w:hAnsi="ＭＳ 明朝"/>
        </w:rPr>
      </w:pPr>
    </w:p>
    <w:p w14:paraId="64CBB858" w14:textId="77777777" w:rsidR="00B32A0D" w:rsidRDefault="00B32A0D" w:rsidP="00B32A0D">
      <w:pPr>
        <w:rPr>
          <w:rFonts w:ascii="ＭＳ 明朝" w:hAnsi="ＭＳ 明朝"/>
        </w:rPr>
      </w:pPr>
    </w:p>
    <w:p w14:paraId="766BFF7A" w14:textId="77777777" w:rsidR="008F6082" w:rsidRPr="00753B08" w:rsidRDefault="0084585C" w:rsidP="00B32A0D">
      <w:pPr>
        <w:rPr>
          <w:rFonts w:ascii="ＭＳ 明朝" w:hAnsi="ＭＳ 明朝"/>
        </w:rPr>
      </w:pPr>
      <w:r w:rsidRPr="005E7F5C">
        <w:rPr>
          <w:rFonts w:ascii="ＭＳ 明朝" w:hAnsi="ＭＳ 明朝" w:hint="eastAsia"/>
        </w:rPr>
        <w:t>実施内容</w:t>
      </w:r>
    </w:p>
    <w:p w14:paraId="2834E0A9" w14:textId="5A03B251" w:rsidR="008F6082" w:rsidRDefault="00CA20F0" w:rsidP="00CA20F0">
      <w:r>
        <w:rPr>
          <w:rFonts w:hint="eastAsia"/>
        </w:rPr>
        <w:t>【運営推進委員会】</w:t>
      </w:r>
    </w:p>
    <w:p w14:paraId="0F9B7842" w14:textId="29EE1DD0" w:rsidR="008E7949" w:rsidRDefault="00CA20F0" w:rsidP="00E902C1">
      <w:pPr>
        <w:ind w:firstLineChars="100" w:firstLine="192"/>
        <w:rPr>
          <w:rFonts w:ascii="ＭＳ 明朝" w:hAnsi="ＭＳ 明朝"/>
        </w:rPr>
      </w:pPr>
      <w:r>
        <w:rPr>
          <w:rFonts w:ascii="ＭＳ 明朝" w:hAnsi="ＭＳ 明朝" w:hint="eastAsia"/>
        </w:rPr>
        <w:t xml:space="preserve">　</w:t>
      </w:r>
      <w:r w:rsidR="00E902C1">
        <w:rPr>
          <w:rFonts w:ascii="ＭＳ 明朝" w:hAnsi="ＭＳ 明朝" w:hint="eastAsia"/>
        </w:rPr>
        <w:t>日時：2019年10月2日(火)　18：45～21：00</w:t>
      </w:r>
    </w:p>
    <w:p w14:paraId="3EBCD257" w14:textId="04547DC7" w:rsidR="00E902C1" w:rsidRDefault="00E902C1" w:rsidP="00CA20F0">
      <w:pPr>
        <w:rPr>
          <w:rFonts w:ascii="ＭＳ 明朝" w:hAnsi="ＭＳ 明朝"/>
        </w:rPr>
      </w:pPr>
      <w:r>
        <w:rPr>
          <w:rFonts w:ascii="ＭＳ 明朝" w:hAnsi="ＭＳ 明朝" w:hint="eastAsia"/>
        </w:rPr>
        <w:t xml:space="preserve">　　場所：エスコート</w:t>
      </w:r>
    </w:p>
    <w:p w14:paraId="03E16D01" w14:textId="66B85E29" w:rsidR="00E902C1" w:rsidRDefault="00E902C1" w:rsidP="00CA20F0">
      <w:pPr>
        <w:rPr>
          <w:rFonts w:ascii="ＭＳ 明朝" w:hAnsi="ＭＳ 明朝"/>
        </w:rPr>
      </w:pPr>
      <w:r>
        <w:rPr>
          <w:rFonts w:ascii="ＭＳ 明朝" w:hAnsi="ＭＳ 明朝" w:hint="eastAsia"/>
        </w:rPr>
        <w:t xml:space="preserve">　　</w:t>
      </w:r>
    </w:p>
    <w:p w14:paraId="1F3805FB" w14:textId="2614FD12" w:rsidR="00E902C1" w:rsidRDefault="00E902C1" w:rsidP="00CA20F0">
      <w:pPr>
        <w:rPr>
          <w:rFonts w:ascii="ＭＳ 明朝" w:hAnsi="ＭＳ 明朝"/>
        </w:rPr>
      </w:pPr>
      <w:r>
        <w:rPr>
          <w:rFonts w:ascii="ＭＳ 明朝" w:hAnsi="ＭＳ 明朝" w:hint="eastAsia"/>
        </w:rPr>
        <w:t>【発足会】</w:t>
      </w:r>
    </w:p>
    <w:p w14:paraId="5073A0BE" w14:textId="51B143AE" w:rsidR="00E902C1" w:rsidRDefault="00E902C1" w:rsidP="00E902C1">
      <w:pPr>
        <w:ind w:firstLineChars="100" w:firstLine="192"/>
        <w:rPr>
          <w:rFonts w:ascii="ＭＳ 明朝" w:hAnsi="ＭＳ 明朝"/>
        </w:rPr>
      </w:pPr>
      <w:r>
        <w:rPr>
          <w:rFonts w:ascii="ＭＳ 明朝" w:hAnsi="ＭＳ 明朝" w:hint="eastAsia"/>
        </w:rPr>
        <w:t xml:space="preserve">　日時：2019年11月9日(土)　13：00～16：30</w:t>
      </w:r>
    </w:p>
    <w:p w14:paraId="187E580F" w14:textId="4C1ABAC9" w:rsidR="00E902C1" w:rsidRDefault="00E902C1" w:rsidP="00E902C1">
      <w:pPr>
        <w:ind w:firstLineChars="100" w:firstLine="192"/>
        <w:rPr>
          <w:rFonts w:ascii="ＭＳ 明朝" w:hAnsi="ＭＳ 明朝"/>
        </w:rPr>
      </w:pPr>
      <w:r>
        <w:rPr>
          <w:rFonts w:ascii="ＭＳ 明朝" w:hAnsi="ＭＳ 明朝" w:hint="eastAsia"/>
        </w:rPr>
        <w:t xml:space="preserve">　場所：第五地区センター</w:t>
      </w:r>
    </w:p>
    <w:p w14:paraId="387CA0F7" w14:textId="4D5C3DB6" w:rsidR="00E902C1" w:rsidRPr="00E902C1" w:rsidRDefault="00E902C1" w:rsidP="00CA20F0">
      <w:pPr>
        <w:rPr>
          <w:rFonts w:ascii="ＭＳ 明朝" w:hAnsi="ＭＳ 明朝"/>
        </w:rPr>
      </w:pPr>
      <w:r>
        <w:rPr>
          <w:rFonts w:ascii="ＭＳ 明朝" w:hAnsi="ＭＳ 明朝" w:hint="eastAsia"/>
        </w:rPr>
        <w:t xml:space="preserve">　</w:t>
      </w:r>
    </w:p>
    <w:p w14:paraId="77FF07F8" w14:textId="0469B391" w:rsidR="00E902C1" w:rsidRDefault="00E902C1" w:rsidP="00F71077">
      <w:pPr>
        <w:rPr>
          <w:rFonts w:ascii="ＭＳ 明朝" w:hAnsi="ＭＳ 明朝"/>
        </w:rPr>
      </w:pPr>
      <w:r>
        <w:rPr>
          <w:rFonts w:ascii="ＭＳ 明朝" w:hAnsi="ＭＳ 明朝" w:hint="eastAsia"/>
        </w:rPr>
        <w:t>【研修】</w:t>
      </w:r>
      <w:r w:rsidR="005F3E37">
        <w:rPr>
          <w:rFonts w:ascii="ＭＳ 明朝" w:hAnsi="ＭＳ 明朝" w:hint="eastAsia"/>
        </w:rPr>
        <w:t xml:space="preserve">　　中止</w:t>
      </w:r>
    </w:p>
    <w:p w14:paraId="3C065DA6" w14:textId="77777777" w:rsidR="00E902C1" w:rsidRDefault="00E902C1" w:rsidP="00F71077">
      <w:pPr>
        <w:rPr>
          <w:rFonts w:ascii="ＭＳ 明朝" w:hAnsi="ＭＳ 明朝"/>
        </w:rPr>
      </w:pPr>
      <w:r>
        <w:rPr>
          <w:rFonts w:ascii="ＭＳ 明朝" w:hAnsi="ＭＳ 明朝" w:hint="eastAsia"/>
        </w:rPr>
        <w:t xml:space="preserve">　　日時：2020年3月14日(土)　13：00～16：00</w:t>
      </w:r>
    </w:p>
    <w:p w14:paraId="4B39AA44" w14:textId="77777777" w:rsidR="005F3E37" w:rsidRDefault="00E902C1" w:rsidP="00F71077">
      <w:pPr>
        <w:rPr>
          <w:rFonts w:ascii="ＭＳ 明朝" w:hAnsi="ＭＳ 明朝"/>
        </w:rPr>
      </w:pPr>
      <w:r>
        <w:rPr>
          <w:rFonts w:ascii="ＭＳ 明朝" w:hAnsi="ＭＳ 明朝" w:hint="eastAsia"/>
        </w:rPr>
        <w:t xml:space="preserve">　　場所：</w:t>
      </w:r>
      <w:r w:rsidR="005F3E37">
        <w:rPr>
          <w:rFonts w:ascii="ＭＳ 明朝" w:hAnsi="ＭＳ 明朝" w:hint="eastAsia"/>
        </w:rPr>
        <w:t>サンウェルぬまづ　多目的ホール</w:t>
      </w:r>
    </w:p>
    <w:p w14:paraId="5A612CAE" w14:textId="45D102D3" w:rsidR="00440A93" w:rsidRPr="005E7F5C" w:rsidRDefault="005F3E37" w:rsidP="00F71077">
      <w:pPr>
        <w:rPr>
          <w:rFonts w:ascii="ＭＳ 明朝" w:hAnsi="ＭＳ 明朝"/>
        </w:rPr>
      </w:pPr>
      <w:r>
        <w:rPr>
          <w:rFonts w:ascii="ＭＳ 明朝" w:hAnsi="ＭＳ 明朝" w:hint="eastAsia"/>
        </w:rPr>
        <w:t xml:space="preserve">　　内容：グループスーパービジョン研修</w:t>
      </w:r>
      <w:r w:rsidR="008E7949">
        <w:rPr>
          <w:rFonts w:ascii="ＭＳ 明朝" w:hAnsi="ＭＳ 明朝" w:hint="eastAsia"/>
        </w:rPr>
        <w:t xml:space="preserve"> </w:t>
      </w:r>
    </w:p>
    <w:p w14:paraId="5CFBEB99" w14:textId="77777777" w:rsidR="00B1492B" w:rsidRDefault="00B1492B">
      <w:pPr>
        <w:rPr>
          <w:rFonts w:ascii="ＭＳ 明朝" w:hAnsi="ＭＳ 明朝"/>
        </w:rPr>
      </w:pPr>
    </w:p>
    <w:p w14:paraId="478A24FF" w14:textId="77777777" w:rsidR="00EF20EF" w:rsidRPr="00455708" w:rsidRDefault="00AE5D7E" w:rsidP="00455708">
      <w:pPr>
        <w:rPr>
          <w:rFonts w:ascii="ＭＳ 明朝" w:hAnsi="ＭＳ 明朝"/>
        </w:rPr>
      </w:pPr>
      <w:r>
        <w:rPr>
          <w:rFonts w:ascii="ＭＳ 明朝" w:hAnsi="ＭＳ 明朝" w:hint="eastAsia"/>
        </w:rPr>
        <w:t xml:space="preserve">　</w:t>
      </w:r>
    </w:p>
    <w:sectPr w:rsidR="00EF20EF" w:rsidRPr="00455708" w:rsidSect="005E1174">
      <w:pgSz w:w="11906" w:h="16838" w:code="9"/>
      <w:pgMar w:top="1701" w:right="1021" w:bottom="1418" w:left="1077" w:header="851" w:footer="992" w:gutter="0"/>
      <w:cols w:space="425"/>
      <w:docGrid w:type="linesAndChars" w:linePitch="298" w:charSpace="-3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3DBD" w14:textId="77777777" w:rsidR="000A2DEF" w:rsidRDefault="000A2DEF" w:rsidP="00067A81">
      <w:r>
        <w:separator/>
      </w:r>
    </w:p>
  </w:endnote>
  <w:endnote w:type="continuationSeparator" w:id="0">
    <w:p w14:paraId="57BF4B00" w14:textId="77777777" w:rsidR="000A2DEF" w:rsidRDefault="000A2DEF" w:rsidP="0006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E820" w14:textId="77777777" w:rsidR="000A2DEF" w:rsidRDefault="000A2DEF" w:rsidP="00067A81">
      <w:r>
        <w:separator/>
      </w:r>
    </w:p>
  </w:footnote>
  <w:footnote w:type="continuationSeparator" w:id="0">
    <w:p w14:paraId="74051D4C" w14:textId="77777777" w:rsidR="000A2DEF" w:rsidRDefault="000A2DEF" w:rsidP="00067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5FC4"/>
    <w:multiLevelType w:val="hybridMultilevel"/>
    <w:tmpl w:val="C8783018"/>
    <w:lvl w:ilvl="0" w:tplc="F29CFF38">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nsid w:val="3CFF4A26"/>
    <w:multiLevelType w:val="hybridMultilevel"/>
    <w:tmpl w:val="92BCC3F4"/>
    <w:lvl w:ilvl="0" w:tplc="04090001">
      <w:start w:val="1"/>
      <w:numFmt w:val="bullet"/>
      <w:lvlText w:val=""/>
      <w:lvlJc w:val="left"/>
      <w:pPr>
        <w:ind w:left="1574" w:hanging="420"/>
      </w:pPr>
      <w:rPr>
        <w:rFonts w:ascii="Wingdings" w:hAnsi="Wingdings" w:hint="default"/>
      </w:rPr>
    </w:lvl>
    <w:lvl w:ilvl="1" w:tplc="0409000B" w:tentative="1">
      <w:start w:val="1"/>
      <w:numFmt w:val="bullet"/>
      <w:lvlText w:val=""/>
      <w:lvlJc w:val="left"/>
      <w:pPr>
        <w:ind w:left="1994" w:hanging="420"/>
      </w:pPr>
      <w:rPr>
        <w:rFonts w:ascii="Wingdings" w:hAnsi="Wingdings" w:hint="default"/>
      </w:rPr>
    </w:lvl>
    <w:lvl w:ilvl="2" w:tplc="0409000D" w:tentative="1">
      <w:start w:val="1"/>
      <w:numFmt w:val="bullet"/>
      <w:lvlText w:val=""/>
      <w:lvlJc w:val="left"/>
      <w:pPr>
        <w:ind w:left="2414" w:hanging="420"/>
      </w:pPr>
      <w:rPr>
        <w:rFonts w:ascii="Wingdings" w:hAnsi="Wingdings" w:hint="default"/>
      </w:rPr>
    </w:lvl>
    <w:lvl w:ilvl="3" w:tplc="04090001" w:tentative="1">
      <w:start w:val="1"/>
      <w:numFmt w:val="bullet"/>
      <w:lvlText w:val=""/>
      <w:lvlJc w:val="left"/>
      <w:pPr>
        <w:ind w:left="2834" w:hanging="420"/>
      </w:pPr>
      <w:rPr>
        <w:rFonts w:ascii="Wingdings" w:hAnsi="Wingdings" w:hint="default"/>
      </w:rPr>
    </w:lvl>
    <w:lvl w:ilvl="4" w:tplc="0409000B" w:tentative="1">
      <w:start w:val="1"/>
      <w:numFmt w:val="bullet"/>
      <w:lvlText w:val=""/>
      <w:lvlJc w:val="left"/>
      <w:pPr>
        <w:ind w:left="3254" w:hanging="420"/>
      </w:pPr>
      <w:rPr>
        <w:rFonts w:ascii="Wingdings" w:hAnsi="Wingdings" w:hint="default"/>
      </w:rPr>
    </w:lvl>
    <w:lvl w:ilvl="5" w:tplc="0409000D" w:tentative="1">
      <w:start w:val="1"/>
      <w:numFmt w:val="bullet"/>
      <w:lvlText w:val=""/>
      <w:lvlJc w:val="left"/>
      <w:pPr>
        <w:ind w:left="3674" w:hanging="420"/>
      </w:pPr>
      <w:rPr>
        <w:rFonts w:ascii="Wingdings" w:hAnsi="Wingdings" w:hint="default"/>
      </w:rPr>
    </w:lvl>
    <w:lvl w:ilvl="6" w:tplc="04090001" w:tentative="1">
      <w:start w:val="1"/>
      <w:numFmt w:val="bullet"/>
      <w:lvlText w:val=""/>
      <w:lvlJc w:val="left"/>
      <w:pPr>
        <w:ind w:left="4094" w:hanging="420"/>
      </w:pPr>
      <w:rPr>
        <w:rFonts w:ascii="Wingdings" w:hAnsi="Wingdings" w:hint="default"/>
      </w:rPr>
    </w:lvl>
    <w:lvl w:ilvl="7" w:tplc="0409000B" w:tentative="1">
      <w:start w:val="1"/>
      <w:numFmt w:val="bullet"/>
      <w:lvlText w:val=""/>
      <w:lvlJc w:val="left"/>
      <w:pPr>
        <w:ind w:left="4514" w:hanging="420"/>
      </w:pPr>
      <w:rPr>
        <w:rFonts w:ascii="Wingdings" w:hAnsi="Wingdings" w:hint="default"/>
      </w:rPr>
    </w:lvl>
    <w:lvl w:ilvl="8" w:tplc="0409000D" w:tentative="1">
      <w:start w:val="1"/>
      <w:numFmt w:val="bullet"/>
      <w:lvlText w:val=""/>
      <w:lvlJc w:val="left"/>
      <w:pPr>
        <w:ind w:left="49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91"/>
    <w:rsid w:val="00067A81"/>
    <w:rsid w:val="00077AF8"/>
    <w:rsid w:val="00094ED1"/>
    <w:rsid w:val="00095A11"/>
    <w:rsid w:val="000A2DEF"/>
    <w:rsid w:val="000A2ECE"/>
    <w:rsid w:val="000A5011"/>
    <w:rsid w:val="001815C7"/>
    <w:rsid w:val="001B76DE"/>
    <w:rsid w:val="001F6FE1"/>
    <w:rsid w:val="0022183B"/>
    <w:rsid w:val="002318C3"/>
    <w:rsid w:val="00274C29"/>
    <w:rsid w:val="002842EB"/>
    <w:rsid w:val="002A3E78"/>
    <w:rsid w:val="002F656F"/>
    <w:rsid w:val="0030137D"/>
    <w:rsid w:val="003051F1"/>
    <w:rsid w:val="00321218"/>
    <w:rsid w:val="00382AEA"/>
    <w:rsid w:val="003D36A8"/>
    <w:rsid w:val="003E246F"/>
    <w:rsid w:val="00440A93"/>
    <w:rsid w:val="0045182C"/>
    <w:rsid w:val="00455708"/>
    <w:rsid w:val="00483129"/>
    <w:rsid w:val="004B756F"/>
    <w:rsid w:val="004D1726"/>
    <w:rsid w:val="004F36F5"/>
    <w:rsid w:val="00501422"/>
    <w:rsid w:val="00544575"/>
    <w:rsid w:val="00550832"/>
    <w:rsid w:val="005746DA"/>
    <w:rsid w:val="005E1174"/>
    <w:rsid w:val="005E7F5C"/>
    <w:rsid w:val="005F3246"/>
    <w:rsid w:val="005F3E37"/>
    <w:rsid w:val="00617D07"/>
    <w:rsid w:val="006B3E25"/>
    <w:rsid w:val="007400E7"/>
    <w:rsid w:val="007433A5"/>
    <w:rsid w:val="00753B08"/>
    <w:rsid w:val="007707A6"/>
    <w:rsid w:val="00775185"/>
    <w:rsid w:val="0078091A"/>
    <w:rsid w:val="00782B3C"/>
    <w:rsid w:val="00801232"/>
    <w:rsid w:val="00841A79"/>
    <w:rsid w:val="0084585C"/>
    <w:rsid w:val="00872396"/>
    <w:rsid w:val="008939AA"/>
    <w:rsid w:val="008A58C8"/>
    <w:rsid w:val="008C0AF4"/>
    <w:rsid w:val="008E7949"/>
    <w:rsid w:val="008F6082"/>
    <w:rsid w:val="00901FF3"/>
    <w:rsid w:val="009044E5"/>
    <w:rsid w:val="00923E53"/>
    <w:rsid w:val="009548C0"/>
    <w:rsid w:val="00983316"/>
    <w:rsid w:val="009A488D"/>
    <w:rsid w:val="009C676E"/>
    <w:rsid w:val="009F4599"/>
    <w:rsid w:val="00A0604E"/>
    <w:rsid w:val="00A1472C"/>
    <w:rsid w:val="00A64FFF"/>
    <w:rsid w:val="00AB549C"/>
    <w:rsid w:val="00AB5717"/>
    <w:rsid w:val="00AC6E17"/>
    <w:rsid w:val="00AE5C0C"/>
    <w:rsid w:val="00AE5D7E"/>
    <w:rsid w:val="00B01328"/>
    <w:rsid w:val="00B04481"/>
    <w:rsid w:val="00B1492B"/>
    <w:rsid w:val="00B32A0D"/>
    <w:rsid w:val="00B74999"/>
    <w:rsid w:val="00BD46A7"/>
    <w:rsid w:val="00C41AB2"/>
    <w:rsid w:val="00C4247E"/>
    <w:rsid w:val="00C643CF"/>
    <w:rsid w:val="00C812FC"/>
    <w:rsid w:val="00C83391"/>
    <w:rsid w:val="00CA20F0"/>
    <w:rsid w:val="00CB5F7C"/>
    <w:rsid w:val="00D428A8"/>
    <w:rsid w:val="00DC7BAA"/>
    <w:rsid w:val="00E902C1"/>
    <w:rsid w:val="00E9320F"/>
    <w:rsid w:val="00EB1BDF"/>
    <w:rsid w:val="00ED5398"/>
    <w:rsid w:val="00EF20EF"/>
    <w:rsid w:val="00F00EF0"/>
    <w:rsid w:val="00F7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8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3391"/>
  </w:style>
  <w:style w:type="paragraph" w:styleId="a4">
    <w:name w:val="header"/>
    <w:basedOn w:val="a"/>
    <w:link w:val="a5"/>
    <w:rsid w:val="00067A81"/>
    <w:pPr>
      <w:tabs>
        <w:tab w:val="center" w:pos="4252"/>
        <w:tab w:val="right" w:pos="8504"/>
      </w:tabs>
      <w:snapToGrid w:val="0"/>
    </w:pPr>
  </w:style>
  <w:style w:type="character" w:customStyle="1" w:styleId="a5">
    <w:name w:val="ヘッダー (文字)"/>
    <w:basedOn w:val="a0"/>
    <w:link w:val="a4"/>
    <w:rsid w:val="00067A81"/>
    <w:rPr>
      <w:kern w:val="2"/>
      <w:sz w:val="21"/>
      <w:szCs w:val="24"/>
    </w:rPr>
  </w:style>
  <w:style w:type="paragraph" w:styleId="a6">
    <w:name w:val="footer"/>
    <w:basedOn w:val="a"/>
    <w:link w:val="a7"/>
    <w:rsid w:val="00067A81"/>
    <w:pPr>
      <w:tabs>
        <w:tab w:val="center" w:pos="4252"/>
        <w:tab w:val="right" w:pos="8504"/>
      </w:tabs>
      <w:snapToGrid w:val="0"/>
    </w:pPr>
  </w:style>
  <w:style w:type="character" w:customStyle="1" w:styleId="a7">
    <w:name w:val="フッター (文字)"/>
    <w:basedOn w:val="a0"/>
    <w:link w:val="a6"/>
    <w:rsid w:val="00067A81"/>
    <w:rPr>
      <w:kern w:val="2"/>
      <w:sz w:val="21"/>
      <w:szCs w:val="24"/>
    </w:rPr>
  </w:style>
  <w:style w:type="paragraph" w:styleId="a8">
    <w:name w:val="List Paragraph"/>
    <w:basedOn w:val="a"/>
    <w:uiPriority w:val="34"/>
    <w:qFormat/>
    <w:rsid w:val="008E7949"/>
    <w:pPr>
      <w:ind w:leftChars="400" w:left="840"/>
    </w:pPr>
  </w:style>
  <w:style w:type="paragraph" w:styleId="a9">
    <w:name w:val="Balloon Text"/>
    <w:basedOn w:val="a"/>
    <w:link w:val="aa"/>
    <w:rsid w:val="007433A5"/>
    <w:rPr>
      <w:rFonts w:asciiTheme="majorHAnsi" w:eastAsiaTheme="majorEastAsia" w:hAnsiTheme="majorHAnsi" w:cstheme="majorBidi"/>
      <w:sz w:val="18"/>
      <w:szCs w:val="18"/>
    </w:rPr>
  </w:style>
  <w:style w:type="character" w:customStyle="1" w:styleId="aa">
    <w:name w:val="吹き出し (文字)"/>
    <w:basedOn w:val="a0"/>
    <w:link w:val="a9"/>
    <w:rsid w:val="007433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3391"/>
  </w:style>
  <w:style w:type="paragraph" w:styleId="a4">
    <w:name w:val="header"/>
    <w:basedOn w:val="a"/>
    <w:link w:val="a5"/>
    <w:rsid w:val="00067A81"/>
    <w:pPr>
      <w:tabs>
        <w:tab w:val="center" w:pos="4252"/>
        <w:tab w:val="right" w:pos="8504"/>
      </w:tabs>
      <w:snapToGrid w:val="0"/>
    </w:pPr>
  </w:style>
  <w:style w:type="character" w:customStyle="1" w:styleId="a5">
    <w:name w:val="ヘッダー (文字)"/>
    <w:basedOn w:val="a0"/>
    <w:link w:val="a4"/>
    <w:rsid w:val="00067A81"/>
    <w:rPr>
      <w:kern w:val="2"/>
      <w:sz w:val="21"/>
      <w:szCs w:val="24"/>
    </w:rPr>
  </w:style>
  <w:style w:type="paragraph" w:styleId="a6">
    <w:name w:val="footer"/>
    <w:basedOn w:val="a"/>
    <w:link w:val="a7"/>
    <w:rsid w:val="00067A81"/>
    <w:pPr>
      <w:tabs>
        <w:tab w:val="center" w:pos="4252"/>
        <w:tab w:val="right" w:pos="8504"/>
      </w:tabs>
      <w:snapToGrid w:val="0"/>
    </w:pPr>
  </w:style>
  <w:style w:type="character" w:customStyle="1" w:styleId="a7">
    <w:name w:val="フッター (文字)"/>
    <w:basedOn w:val="a0"/>
    <w:link w:val="a6"/>
    <w:rsid w:val="00067A81"/>
    <w:rPr>
      <w:kern w:val="2"/>
      <w:sz w:val="21"/>
      <w:szCs w:val="24"/>
    </w:rPr>
  </w:style>
  <w:style w:type="paragraph" w:styleId="a8">
    <w:name w:val="List Paragraph"/>
    <w:basedOn w:val="a"/>
    <w:uiPriority w:val="34"/>
    <w:qFormat/>
    <w:rsid w:val="008E7949"/>
    <w:pPr>
      <w:ind w:leftChars="400" w:left="840"/>
    </w:pPr>
  </w:style>
  <w:style w:type="paragraph" w:styleId="a9">
    <w:name w:val="Balloon Text"/>
    <w:basedOn w:val="a"/>
    <w:link w:val="aa"/>
    <w:rsid w:val="007433A5"/>
    <w:rPr>
      <w:rFonts w:asciiTheme="majorHAnsi" w:eastAsiaTheme="majorEastAsia" w:hAnsiTheme="majorHAnsi" w:cstheme="majorBidi"/>
      <w:sz w:val="18"/>
      <w:szCs w:val="18"/>
    </w:rPr>
  </w:style>
  <w:style w:type="character" w:customStyle="1" w:styleId="aa">
    <w:name w:val="吹き出し (文字)"/>
    <w:basedOn w:val="a0"/>
    <w:link w:val="a9"/>
    <w:rsid w:val="007433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平成２４年度事業計画(専門委員会)</vt:lpstr>
      <vt:lpstr>平成２４年度事業計画(専門委員会)</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平成２４年度事業計画(専門委員会)</dc:title>
  <dc:creator>SPHR01006</dc:creator>
  <cp:lastModifiedBy>inoue</cp:lastModifiedBy>
  <cp:revision>3</cp:revision>
  <cp:lastPrinted>2017-07-14T06:34:00Z</cp:lastPrinted>
  <dcterms:created xsi:type="dcterms:W3CDTF">2020-08-15T02:17:00Z</dcterms:created>
  <dcterms:modified xsi:type="dcterms:W3CDTF">2020-09-08T00:12:00Z</dcterms:modified>
</cp:coreProperties>
</file>